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E87360" w:rsidRPr="00E87360" w:rsidTr="00206094">
        <w:trPr>
          <w:trHeight w:val="15704"/>
        </w:trPr>
        <w:tc>
          <w:tcPr>
            <w:tcW w:w="10632" w:type="dxa"/>
            <w:hideMark/>
          </w:tcPr>
          <w:tbl>
            <w:tblPr>
              <w:tblpPr w:leftFromText="180" w:rightFromText="180" w:horzAnchor="page" w:tblpX="445" w:tblpY="435"/>
              <w:tblOverlap w:val="never"/>
              <w:tblW w:w="10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E87360" w:rsidRPr="00E87360" w:rsidTr="00206094">
              <w:trPr>
                <w:trHeight w:val="15513"/>
              </w:trPr>
              <w:tc>
                <w:tcPr>
                  <w:tcW w:w="1034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E87360" w:rsidRPr="00206094" w:rsidRDefault="00E87360" w:rsidP="00E87360">
                  <w:pPr>
                    <w:spacing w:after="90" w:line="468" w:lineRule="atLeast"/>
                    <w:jc w:val="right"/>
                    <w:outlineLvl w:val="0"/>
                    <w:rPr>
                      <w:rFonts w:ascii="Bookman Old Style" w:eastAsia="Times New Roman" w:hAnsi="Bookman Old Style" w:cs="Arial"/>
                      <w:b/>
                      <w:kern w:val="36"/>
                      <w:sz w:val="40"/>
                      <w:szCs w:val="36"/>
                      <w:lang w:eastAsia="ru-RU"/>
                    </w:rPr>
                  </w:pPr>
                  <w:r w:rsidRPr="00206094">
                    <w:rPr>
                      <w:rFonts w:ascii="Bookman Old Style" w:eastAsia="Times New Roman" w:hAnsi="Bookman Old Style" w:cs="Arial"/>
                      <w:b/>
                      <w:kern w:val="36"/>
                      <w:sz w:val="40"/>
                      <w:szCs w:val="36"/>
                      <w:lang w:eastAsia="ru-RU"/>
                    </w:rPr>
                    <w:t xml:space="preserve">Памятка для  родителей </w:t>
                  </w:r>
                </w:p>
                <w:p w:rsidR="00E87360" w:rsidRPr="00206094" w:rsidRDefault="00E87360" w:rsidP="00E87360">
                  <w:pPr>
                    <w:spacing w:after="90" w:line="468" w:lineRule="atLeast"/>
                    <w:jc w:val="right"/>
                    <w:outlineLvl w:val="0"/>
                    <w:rPr>
                      <w:rFonts w:ascii="Bookman Old Style" w:eastAsia="Times New Roman" w:hAnsi="Bookman Old Style" w:cs="Arial"/>
                      <w:b/>
                      <w:kern w:val="36"/>
                      <w:sz w:val="40"/>
                      <w:szCs w:val="36"/>
                      <w:lang w:eastAsia="ru-RU"/>
                    </w:rPr>
                  </w:pPr>
                  <w:r w:rsidRPr="00206094">
                    <w:rPr>
                      <w:rFonts w:ascii="Bookman Old Style" w:eastAsia="Times New Roman" w:hAnsi="Bookman Old Style" w:cs="Arial"/>
                      <w:b/>
                      <w:kern w:val="36"/>
                      <w:sz w:val="40"/>
                      <w:szCs w:val="36"/>
                      <w:lang w:eastAsia="ru-RU"/>
                    </w:rPr>
                    <w:t>по  подготовке детей к  школе.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06094" w:rsidRDefault="00206094" w:rsidP="00206094">
                  <w:pPr>
                    <w:spacing w:before="75" w:after="75" w:line="315" w:lineRule="atLeast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Подготовила: </w:t>
                  </w:r>
                </w:p>
                <w:p w:rsidR="00E87360" w:rsidRDefault="00206094" w:rsidP="00206094">
                  <w:pPr>
                    <w:spacing w:before="75" w:after="75" w:line="315" w:lineRule="atLeast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старший воспитатель Кудряшова Наталья  Алексеевна</w:t>
                  </w:r>
                </w:p>
                <w:p w:rsidR="00E87360" w:rsidRDefault="00E87360" w:rsidP="00206094">
                  <w:pPr>
                    <w:spacing w:before="75" w:after="75" w:line="315" w:lineRule="atLeast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87360" w:rsidRPr="00E87360" w:rsidRDefault="00E87360" w:rsidP="00E479E8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Готовность к обучению в школе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- это такой уровень</w:t>
                  </w:r>
                  <w:r w:rsidR="00E479E8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физического, психического и социального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развития ребенка, который необходим для успешного усвоения школьной программы без ущерба для его здоровья.</w:t>
                  </w:r>
                  <w:r w:rsidR="00E479E8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Следовательно, понятие «готовность к обучению в школе» включает:</w:t>
                  </w:r>
                </w:p>
                <w:p w:rsidR="00E87360" w:rsidRPr="00206094" w:rsidRDefault="00E87360" w:rsidP="00206094">
                  <w:pPr>
                    <w:pStyle w:val="a7"/>
                    <w:numPr>
                      <w:ilvl w:val="0"/>
                      <w:numId w:val="1"/>
                    </w:numPr>
                    <w:spacing w:before="75" w:after="75" w:line="315" w:lineRule="atLeast"/>
                    <w:ind w:left="82" w:hanging="82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20609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физиологическую</w:t>
                  </w:r>
                  <w:r w:rsidRPr="00206094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82A8B" w:rsidRPr="00206094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6094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готовность – хороший уровень физического развития</w:t>
                  </w:r>
                  <w:r w:rsidR="00206094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87360" w:rsidRPr="00F82A8B" w:rsidRDefault="00E87360" w:rsidP="00206094">
                  <w:pPr>
                    <w:pStyle w:val="a6"/>
                    <w:numPr>
                      <w:ilvl w:val="0"/>
                      <w:numId w:val="1"/>
                    </w:numPr>
                    <w:ind w:left="82" w:hanging="82"/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2A8B">
                    <w:rPr>
                      <w:rFonts w:ascii="Bookman Old Style" w:hAnsi="Bookman Old Style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психологическую</w:t>
                  </w:r>
                  <w:r w:rsidRPr="00F82A8B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> </w:t>
                  </w:r>
                  <w:r w:rsidR="00F82A8B" w:rsidRPr="00F82A8B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2A8B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>готовность – дост</w:t>
                  </w:r>
                  <w:r w:rsidR="00206094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аточное развитие  познавательных </w:t>
                  </w:r>
                  <w:r w:rsidRPr="00F82A8B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>процессов (внимания, памяти, мышления, восприятия, воображения, ощущения, речи), обучаемости</w:t>
                  </w:r>
                  <w:r w:rsidR="00206094">
                    <w:rPr>
                      <w:rFonts w:ascii="Bookman Old Style" w:hAnsi="Bookman Old Style"/>
                      <w:sz w:val="24"/>
                      <w:szCs w:val="24"/>
                      <w:lang w:eastAsia="ru-RU"/>
                    </w:rPr>
                    <w:t xml:space="preserve">); </w:t>
                  </w:r>
                  <w:proofErr w:type="gramEnd"/>
                </w:p>
                <w:p w:rsidR="00E87360" w:rsidRPr="00206094" w:rsidRDefault="00E87360" w:rsidP="00206094">
                  <w:pPr>
                    <w:pStyle w:val="a7"/>
                    <w:numPr>
                      <w:ilvl w:val="0"/>
                      <w:numId w:val="1"/>
                    </w:numPr>
                    <w:spacing w:before="75" w:after="75" w:line="315" w:lineRule="atLeast"/>
                    <w:ind w:left="82" w:hanging="82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20609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социальную</w:t>
                  </w:r>
                  <w:r w:rsidRPr="00206094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готовность – умение общаться со сверстниками и взрослыми</w:t>
                  </w:r>
                </w:p>
                <w:p w:rsidR="00E87360" w:rsidRPr="00E87360" w:rsidRDefault="00E87360" w:rsidP="00E479E8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Все три составляющие школьной готовности тесно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взаимосвязаны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, недостатки в формировании любой из ее 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сторон</w:t>
                  </w:r>
                  <w:proofErr w:type="gram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так или иначе сказываются на успешности обучения в школе.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Кроме </w:t>
                  </w:r>
                  <w:r w:rsidR="00E479E8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НОД (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занятий</w:t>
                  </w:r>
                  <w:r w:rsidR="00E479E8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в детском саду мы рекомендуем </w:t>
                  </w:r>
                  <w:r w:rsidR="00E479E8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играть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с детьми дома для закрепления полученных знаний и навыков.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Мамы и папы будущих первоклассников!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      В эти игры вы можете играть с детьми дома: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  <w:p w:rsidR="00E87360" w:rsidRPr="00206094" w:rsidRDefault="00E87360" w:rsidP="00206094">
                  <w:pPr>
                    <w:pStyle w:val="a7"/>
                    <w:numPr>
                      <w:ilvl w:val="0"/>
                      <w:numId w:val="2"/>
                    </w:num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609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Назови</w:t>
                  </w:r>
                  <w:proofErr w:type="gramEnd"/>
                  <w:r w:rsidRPr="0020609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одним словом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Игра проводится с предметными картинками, либо с игрушками. Смысл упражнения –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научить ребенка правильно использовать обобщающие слова.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Взрослый выкладывает на </w:t>
                  </w:r>
                  <w:hyperlink r:id="rId6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стол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картинки, и просит назвать их одним словом. Например,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1)лиса, заяц, волк, медведь – животные;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2)</w:t>
                  </w:r>
                  <w:hyperlink r:id="rId7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кровать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 стул, диван, </w:t>
                  </w:r>
                  <w:hyperlink r:id="rId8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кресло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; - мебель;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3)сосна, ель, ива, клен – деревья и т.п.</w:t>
                  </w:r>
                </w:p>
                <w:p w:rsidR="00E87360" w:rsidRPr="00206094" w:rsidRDefault="00E87360" w:rsidP="00206094">
                  <w:pPr>
                    <w:pStyle w:val="a7"/>
                    <w:numPr>
                      <w:ilvl w:val="0"/>
                      <w:numId w:val="2"/>
                    </w:num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206094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Назови три предмета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  <w:p w:rsidR="00206094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Эта игра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развивает у ребенка словесно-логическое мышление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Ведущий (вначале взрослый, а затем – кто-то из детей) называет слово (например, мебель) и бросает мяч одному из </w:t>
                  </w:r>
                  <w:hyperlink r:id="rId9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играющих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, тот должен назвать три предмета, которые можно назвать одним этим словом (например, стул, стол, кровать). </w:t>
                  </w:r>
                  <w:proofErr w:type="gramEnd"/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Кто ошибся, </w:t>
                  </w:r>
                  <w:hyperlink r:id="rId10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платит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фант.</w:t>
                  </w:r>
                </w:p>
                <w:p w:rsidR="00E87360" w:rsidRPr="00E87360" w:rsidRDefault="00E87360" w:rsidP="00E479E8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Для упражнения нужен тетрадный ли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ст в кл</w:t>
                  </w:r>
                  <w:proofErr w:type="gram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простого</w:t>
                  </w:r>
                  <w:proofErr w:type="gram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 например: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Одна клетка вверх. Одна клетка направо. Одна клетка вниз. Одна направо.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Предложите ребенку закончить узор самостоятельно до конца строчки. Далее можно давать задания 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посложнее</w:t>
                  </w:r>
                  <w:proofErr w:type="gram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 например, две клетки вверх, одна влево и т.д.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Задание на внимание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Что изменилось?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Четвертый лишний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Это упражнение можно проводить в нескольких вариантах: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u w:val="single"/>
                      <w:lang w:eastAsia="ru-RU"/>
                    </w:rPr>
                    <w:t>с картинками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Например, кот, собака,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ласточка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 мышь (ласточка – лишняя, т.к. это птица, а остальные – животные) или любые другие картинки</w:t>
                  </w:r>
                  <w:proofErr w:type="gramEnd"/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u w:val="single"/>
                      <w:lang w:eastAsia="ru-RU"/>
                    </w:rPr>
                    <w:t>с окружающими предметами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: взрослый обращает внимание ребенка на любые предметы дома или на улице и спрашивает, что лишнее и почему. Например, </w:t>
                  </w:r>
                  <w:hyperlink r:id="rId11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стул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 стол,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чашка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12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кровать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u w:val="single"/>
                      <w:lang w:eastAsia="ru-RU"/>
                    </w:rPr>
                    <w:t>со словами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: взрослый называет четыре слова и спрашивает у ребенка, какое слово лишнее и почему. Например, нос, уши,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очки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 глаза.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Найди предмет треугольной (квадратной, прямоугольной, круглой) формы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Игра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 развивает у ребенка восприятие формы.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Волшебный мешочек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Штриховка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Взрослый рисует любую геометрическую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фигуру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(круг, квадрат, треугольник, прямоугольник) и проводит в ней 1-2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линии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(горизонтальные, вертикальные или </w:t>
                  </w:r>
                  <w:proofErr w:type="spell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по-диагонали</w:t>
                  </w:r>
                  <w:proofErr w:type="spell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нужном направлении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и чтобы линии были прямые и ровные.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Последовательность событий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Ребенку предлагают по картинкам рассказать о каком-либо событии, при этом спрашивают,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 было сначала, что потом и чем все закончилось.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Чем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подробнее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ребенок рассказывает, тем лучше, желательно, чтобы он говорил полными предложениями.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Если дома нет таких картинок, можно 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поговорить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Можно прочитать ребенку небольшую сказку или рассказ и попросить его подробно и </w:t>
                  </w:r>
                  <w:proofErr w:type="spell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последовательно</w:t>
                  </w:r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пересказать</w:t>
                  </w:r>
                  <w:proofErr w:type="spellEnd"/>
                  <w:r w:rsidRPr="00E87360">
                    <w:rPr>
                      <w:rFonts w:ascii="Bookman Old Style" w:eastAsia="Times New Roman" w:hAnsi="Bookman Old Style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Пожелания родителям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Занимайтесь с ребенком систематически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(2-3 раза в неделю), занятия желательно проводить в одно и то же время.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Продолжительность каждого занятия для детей 6-7 </w:t>
                  </w:r>
                  <w:hyperlink r:id="rId13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лет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 – не больше 30 минут.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</w:t>
                  </w:r>
                  <w:proofErr w:type="gramStart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Рисовать (писать), читать, раскрашивать, лепить, вырезать, клеить лучше за </w:t>
                  </w:r>
                  <w:hyperlink r:id="rId14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столом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. Можно 10-15 минут заниматься за </w:t>
                  </w:r>
                  <w:hyperlink r:id="rId15" w:tgtFrame="_blank" w:history="1">
                    <w:r w:rsidRPr="00E87360">
                      <w:rPr>
                        <w:rFonts w:ascii="Bookman Old Style" w:eastAsia="Times New Roman" w:hAnsi="Bookman Old Style" w:cs="Times New Roman"/>
                        <w:sz w:val="24"/>
                        <w:szCs w:val="24"/>
                        <w:u w:val="single"/>
                        <w:lang w:eastAsia="ru-RU"/>
                      </w:rPr>
                      <w:t>столом</w:t>
                    </w:r>
                  </w:hyperlink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, 10-15-минут – на коврике.</w:t>
                  </w:r>
                  <w:proofErr w:type="gramEnd"/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 xml:space="preserve"> Это позволяет менять позу, снимает мышечное напряжение.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4. 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Не занимайтесь с ребенком, если он плохо себя чувствует или активно отказывается от занятий.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5. 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Начинайте занятие с любимых или простых для выполнения заданий. Это дает ребенку уверенность в своих силах.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Спокойно, без раздражения относитесь к затруднениям и неудачам ребенка. Не ругайте, не стыдите ребенка за неудачи.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Подбадривайте ребенка, если у него что-то не получается. Терпеливо разъясняйте все, что непонятно.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8. 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Обязательно найдите, за что похвалить ребенка во время каждого занятия.</w:t>
                  </w:r>
                </w:p>
                <w:p w:rsidR="00E87360" w:rsidRPr="00E87360" w:rsidRDefault="00E87360" w:rsidP="00E87360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7360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  <w:r w:rsidRPr="00E87360"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      </w:r>
                </w:p>
              </w:tc>
            </w:tr>
          </w:tbl>
          <w:p w:rsidR="00E87360" w:rsidRPr="00E87360" w:rsidRDefault="00E87360" w:rsidP="00E8736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211E1E"/>
                <w:sz w:val="21"/>
                <w:szCs w:val="21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F6838B" wp14:editId="3721245E">
                  <wp:simplePos x="0" y="0"/>
                  <wp:positionH relativeFrom="column">
                    <wp:posOffset>-164713</wp:posOffset>
                  </wp:positionH>
                  <wp:positionV relativeFrom="paragraph">
                    <wp:posOffset>50619</wp:posOffset>
                  </wp:positionV>
                  <wp:extent cx="2279796" cy="1745673"/>
                  <wp:effectExtent l="0" t="0" r="6350" b="6985"/>
                  <wp:wrapNone/>
                  <wp:docPr id="1" name="Рисунок 1" descr="http://uvat-berezka.ru/upload/txt/orig_e440ff7eb5ada3ef4aa12e0bb7c058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vat-berezka.ru/upload/txt/orig_e440ff7eb5ada3ef4aa12e0bb7c058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796" cy="17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7360" w:rsidRPr="00E87360" w:rsidTr="00206094">
        <w:trPr>
          <w:trHeight w:val="7404"/>
        </w:trPr>
        <w:tc>
          <w:tcPr>
            <w:tcW w:w="10632" w:type="dxa"/>
            <w:hideMark/>
          </w:tcPr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>Графический диктант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Для упражнения нужен тетрадный ли</w:t>
            </w:r>
            <w:proofErr w:type="gramStart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ст в кл</w:t>
            </w:r>
            <w:proofErr w:type="gramEnd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      </w:r>
            <w:proofErr w:type="gramStart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например: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Одна клетка вверх. Одна клетка направо. Одна клетка вниз. Одна направо.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Предложите ребенку закончить узор самостоятельно до конца строчки. Далее можно давать задания </w:t>
            </w:r>
            <w:proofErr w:type="gramStart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посложнее</w:t>
            </w:r>
            <w:proofErr w:type="gramEnd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например, две клетки вверх, одна влево и т.д.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 на внимание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изменилось?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Четвертый лишний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Это упражнение можно проводить в нескольких вариантах:</w:t>
            </w:r>
          </w:p>
          <w:p w:rsid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1)</w:t>
            </w:r>
            <w:r w:rsidRPr="00E87360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  <w:lang w:eastAsia="ru-RU"/>
              </w:rPr>
              <w:t>с картинками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</w:t>
            </w:r>
          </w:p>
          <w:p w:rsidR="00E87360" w:rsidRPr="00E87360" w:rsidRDefault="00206094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Например: </w:t>
            </w:r>
            <w:r w:rsidR="00E87360"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кот, собака, </w:t>
            </w:r>
            <w:r w:rsidR="00E87360"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ласточка</w:t>
            </w:r>
            <w:r w:rsidR="00E87360"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, мышь (ласточка – лишняя, т.к. 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</w:t>
            </w:r>
            <w:r w:rsidR="00E87360"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="00E87360"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то</w:t>
            </w:r>
            <w:r w:rsid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птица, а остальные – животные).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2)</w:t>
            </w:r>
            <w:r w:rsidRPr="00E87360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  <w:lang w:eastAsia="ru-RU"/>
              </w:rPr>
              <w:t>с окружающими предметами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 взрослый обращает внимание ребенка на любые предметы дома или на улице и спрашивает, что лишнее и почему. Например, </w:t>
            </w:r>
            <w:hyperlink r:id="rId17" w:tgtFrame="_blank" w:history="1">
              <w:r w:rsidRPr="00E87360">
                <w:rPr>
                  <w:rStyle w:val="a5"/>
                  <w:rFonts w:ascii="Bookman Old Style" w:eastAsia="Times New Roman" w:hAnsi="Bookman Old Style" w:cs="Times New Roman"/>
                  <w:color w:val="auto"/>
                  <w:sz w:val="24"/>
                  <w:szCs w:val="24"/>
                  <w:lang w:eastAsia="ru-RU"/>
                </w:rPr>
                <w:t>стул</w:t>
              </w:r>
            </w:hyperlink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 стол,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чашка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 </w:t>
            </w:r>
            <w:hyperlink r:id="rId18" w:tgtFrame="_blank" w:history="1">
              <w:r w:rsidRPr="00E87360">
                <w:rPr>
                  <w:rStyle w:val="a5"/>
                  <w:rFonts w:ascii="Bookman Old Style" w:eastAsia="Times New Roman" w:hAnsi="Bookman Old Style" w:cs="Times New Roman"/>
                  <w:color w:val="auto"/>
                  <w:sz w:val="24"/>
                  <w:szCs w:val="24"/>
                  <w:lang w:eastAsia="ru-RU"/>
                </w:rPr>
                <w:t>кровать</w:t>
              </w:r>
            </w:hyperlink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3)</w:t>
            </w:r>
            <w:r w:rsidRPr="00E87360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  <w:lang w:eastAsia="ru-RU"/>
              </w:rPr>
              <w:t>со словами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 взрослый называет четыре слова и спрашивает у ребенка, какое слово лишнее и почему. Например, нос, уши,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очки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глаза.</w:t>
            </w:r>
          </w:p>
          <w:p w:rsidR="00E87360" w:rsidRPr="00E87360" w:rsidRDefault="00E87360" w:rsidP="00E87360">
            <w:pPr>
              <w:spacing w:before="75" w:after="75" w:line="31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206094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Найди предмет треугольной</w:t>
            </w:r>
          </w:p>
          <w:p w:rsidR="00E87360" w:rsidRPr="00206094" w:rsidRDefault="00E87360" w:rsidP="00206094">
            <w:pPr>
              <w:pStyle w:val="a7"/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(квадратной, прямоугольной, круглой) формы</w:t>
            </w:r>
          </w:p>
          <w:p w:rsidR="00E87360" w:rsidRPr="00E87360" w:rsidRDefault="00E87360" w:rsidP="00E87360">
            <w:p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bookmarkStart w:id="0" w:name="_GoBack"/>
            <w:r w:rsidRPr="00E87360">
              <w:rPr>
                <w:rFonts w:ascii="Bookman Old Style" w:eastAsia="Times New Roman" w:hAnsi="Bookman Old Style" w:cs="Times New Roman"/>
                <w:b/>
                <w:i/>
                <w:iCs/>
                <w:sz w:val="24"/>
                <w:szCs w:val="24"/>
                <w:lang w:eastAsia="ru-RU"/>
              </w:rPr>
              <w:t>развивает у ребенка восприятие формы.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bookmarkEnd w:id="0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      </w:r>
          </w:p>
          <w:p w:rsidR="00206094" w:rsidRDefault="00206094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206094" w:rsidRPr="00E87360" w:rsidRDefault="00206094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Волшебный мешочек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      </w:r>
            <w:r w:rsidR="0020609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Штриховка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Взрослый рисует любую геометрическую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фигуру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(круг, квадрат, треугольник, прямоугольник) и проводит в ней 1-2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линии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(горизонтальные, вертикальные или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 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диагонали),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в нужном направлении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и чтобы линии были прямые и ровные.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Последовательность событий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Ребенку предлагают по картинкам рассказать о каком-либо событии, при этом спрашивают,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что было сначала, что потом и чем все закончилось.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Чем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подробнее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ребенок рассказывает, тем лучше, желательно, чтобы он говорил полными предложениями.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Если дома нет таких картинок, можно 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поговорить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Можно прочитать ребенку небольшую сказку или рассказ и попросить его подробно и последовательно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E8736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пересказать.</w:t>
            </w:r>
          </w:p>
          <w:p w:rsidR="00E87360" w:rsidRPr="00206094" w:rsidRDefault="00E87360" w:rsidP="00206094">
            <w:pPr>
              <w:pStyle w:val="a7"/>
              <w:numPr>
                <w:ilvl w:val="0"/>
                <w:numId w:val="2"/>
              </w:numPr>
              <w:spacing w:before="75" w:after="75" w:line="315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0609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Пожелания родителям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Занимайтесь с ребенком систематически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(2-3 раза в неделю), занятия желательно проводить в одно и то же время.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Продолжительность каждого занятия для детей 6-7 </w:t>
            </w:r>
            <w:hyperlink r:id="rId19" w:tgtFrame="_blank" w:history="1">
              <w:r w:rsidRPr="00E87360">
                <w:rPr>
                  <w:rStyle w:val="a5"/>
                  <w:rFonts w:ascii="Bookman Old Style" w:eastAsia="Times New Roman" w:hAnsi="Bookman Old Style" w:cs="Times New Roman"/>
                  <w:color w:val="auto"/>
                  <w:sz w:val="24"/>
                  <w:szCs w:val="24"/>
                  <w:lang w:eastAsia="ru-RU"/>
                </w:rPr>
                <w:t>лет</w:t>
              </w:r>
            </w:hyperlink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 не больше 30 минут.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3. </w:t>
            </w:r>
            <w:proofErr w:type="gramStart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Рисовать (писать), читать, раскрашивать, лепить, вырезать, клеить лучше за </w:t>
            </w:r>
            <w:hyperlink r:id="rId20" w:tgtFrame="_blank" w:history="1">
              <w:r w:rsidRPr="00E87360">
                <w:rPr>
                  <w:rStyle w:val="a5"/>
                  <w:rFonts w:ascii="Bookman Old Style" w:eastAsia="Times New Roman" w:hAnsi="Bookman Old Style" w:cs="Times New Roman"/>
                  <w:color w:val="auto"/>
                  <w:sz w:val="24"/>
                  <w:szCs w:val="24"/>
                  <w:lang w:eastAsia="ru-RU"/>
                </w:rPr>
                <w:t>столом</w:t>
              </w:r>
            </w:hyperlink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 Можно 10-15 минут заниматься за </w:t>
            </w:r>
            <w:hyperlink r:id="rId21" w:tgtFrame="_blank" w:history="1">
              <w:r w:rsidRPr="00E87360">
                <w:rPr>
                  <w:rStyle w:val="a5"/>
                  <w:rFonts w:ascii="Bookman Old Style" w:eastAsia="Times New Roman" w:hAnsi="Bookman Old Style" w:cs="Times New Roman"/>
                  <w:color w:val="auto"/>
                  <w:sz w:val="24"/>
                  <w:szCs w:val="24"/>
                  <w:lang w:eastAsia="ru-RU"/>
                </w:rPr>
                <w:t>столом</w:t>
              </w:r>
            </w:hyperlink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10-15-минут – на коврике.</w:t>
            </w:r>
            <w:proofErr w:type="gramEnd"/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Это позволяет менять позу, снимает мышечное напряжение.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Не занимайтесь с ребенком, если он плохо себя чувствует или активно отказывается от занятий.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5. 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Начинайте занятие с любимых или простых для выполнения заданий. Это дает ребенку уверенность в своих силах.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6. 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Спокойно, без раздражения относитесь к затруднениям и неудачам ребенка. Не ругайте, не стыдите ребенка за неудачи.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7. 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Подбадривайте ребенка, если у него что-то не получается. Терпеливо разъясняйте все, что непонятно.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8. 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Обязательно найдите, за что похвалить ребенка во время каждого занятия.</w:t>
            </w:r>
          </w:p>
          <w:p w:rsidR="00E87360" w:rsidRPr="00E87360" w:rsidRDefault="00E87360" w:rsidP="00E87360">
            <w:pPr>
              <w:spacing w:before="75" w:after="75" w:line="315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8736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8736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</w:tr>
    </w:tbl>
    <w:p w:rsidR="001E2D39" w:rsidRPr="00E87360" w:rsidRDefault="001E2D39" w:rsidP="00E87360">
      <w:pPr>
        <w:rPr>
          <w:rFonts w:ascii="Bookman Old Style" w:hAnsi="Bookman Old Style"/>
          <w:sz w:val="24"/>
          <w:szCs w:val="24"/>
        </w:rPr>
      </w:pPr>
    </w:p>
    <w:sectPr w:rsidR="001E2D39" w:rsidRPr="00E87360" w:rsidSect="00E87360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mso2A50"/>
      </v:shape>
    </w:pict>
  </w:numPicBullet>
  <w:abstractNum w:abstractNumId="0">
    <w:nsid w:val="180D4E85"/>
    <w:multiLevelType w:val="hybridMultilevel"/>
    <w:tmpl w:val="F5984C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7735C"/>
    <w:multiLevelType w:val="hybridMultilevel"/>
    <w:tmpl w:val="4EC2D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E"/>
    <w:rsid w:val="00043E40"/>
    <w:rsid w:val="0005494D"/>
    <w:rsid w:val="00060351"/>
    <w:rsid w:val="00064D39"/>
    <w:rsid w:val="00067ABB"/>
    <w:rsid w:val="0008763B"/>
    <w:rsid w:val="000D1441"/>
    <w:rsid w:val="00101B87"/>
    <w:rsid w:val="00152BB1"/>
    <w:rsid w:val="00177086"/>
    <w:rsid w:val="0018260A"/>
    <w:rsid w:val="001E2D39"/>
    <w:rsid w:val="001E3660"/>
    <w:rsid w:val="00205098"/>
    <w:rsid w:val="00206094"/>
    <w:rsid w:val="00225D6F"/>
    <w:rsid w:val="0024083E"/>
    <w:rsid w:val="002473E7"/>
    <w:rsid w:val="002B6700"/>
    <w:rsid w:val="002C055E"/>
    <w:rsid w:val="00362F68"/>
    <w:rsid w:val="00364E8F"/>
    <w:rsid w:val="003A0E1F"/>
    <w:rsid w:val="003B48D3"/>
    <w:rsid w:val="003C0B2E"/>
    <w:rsid w:val="0041031C"/>
    <w:rsid w:val="00436246"/>
    <w:rsid w:val="00437970"/>
    <w:rsid w:val="004600B6"/>
    <w:rsid w:val="00492F3F"/>
    <w:rsid w:val="00493D20"/>
    <w:rsid w:val="005066D1"/>
    <w:rsid w:val="00512490"/>
    <w:rsid w:val="005251E4"/>
    <w:rsid w:val="00535818"/>
    <w:rsid w:val="005A756C"/>
    <w:rsid w:val="005C3A02"/>
    <w:rsid w:val="005F14AA"/>
    <w:rsid w:val="006926F2"/>
    <w:rsid w:val="006A7EC4"/>
    <w:rsid w:val="006E343E"/>
    <w:rsid w:val="00710D9C"/>
    <w:rsid w:val="007F7CF4"/>
    <w:rsid w:val="00886CDC"/>
    <w:rsid w:val="008D377F"/>
    <w:rsid w:val="008E7BFE"/>
    <w:rsid w:val="008F06BE"/>
    <w:rsid w:val="00927E49"/>
    <w:rsid w:val="009A33D1"/>
    <w:rsid w:val="009A617A"/>
    <w:rsid w:val="009B3258"/>
    <w:rsid w:val="009B5474"/>
    <w:rsid w:val="009D51CF"/>
    <w:rsid w:val="00A12DB8"/>
    <w:rsid w:val="00A30DC4"/>
    <w:rsid w:val="00AA725B"/>
    <w:rsid w:val="00B1108B"/>
    <w:rsid w:val="00B4651D"/>
    <w:rsid w:val="00B61C71"/>
    <w:rsid w:val="00B6707C"/>
    <w:rsid w:val="00B71CBE"/>
    <w:rsid w:val="00B86A96"/>
    <w:rsid w:val="00BA5AAE"/>
    <w:rsid w:val="00BB4DF1"/>
    <w:rsid w:val="00BC1C98"/>
    <w:rsid w:val="00BC794D"/>
    <w:rsid w:val="00C672F5"/>
    <w:rsid w:val="00D1278A"/>
    <w:rsid w:val="00D25444"/>
    <w:rsid w:val="00D35D64"/>
    <w:rsid w:val="00D57150"/>
    <w:rsid w:val="00D724D9"/>
    <w:rsid w:val="00D812BE"/>
    <w:rsid w:val="00DC5620"/>
    <w:rsid w:val="00E479E8"/>
    <w:rsid w:val="00E66862"/>
    <w:rsid w:val="00E87360"/>
    <w:rsid w:val="00EB7947"/>
    <w:rsid w:val="00F25D88"/>
    <w:rsid w:val="00F82A8B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7360"/>
    <w:rPr>
      <w:color w:val="0000FF" w:themeColor="hyperlink"/>
      <w:u w:val="single"/>
    </w:rPr>
  </w:style>
  <w:style w:type="paragraph" w:styleId="a6">
    <w:name w:val="No Spacing"/>
    <w:uiPriority w:val="1"/>
    <w:qFormat/>
    <w:rsid w:val="00F82A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7360"/>
    <w:rPr>
      <w:color w:val="0000FF" w:themeColor="hyperlink"/>
      <w:u w:val="single"/>
    </w:rPr>
  </w:style>
  <w:style w:type="paragraph" w:styleId="a6">
    <w:name w:val="No Spacing"/>
    <w:uiPriority w:val="1"/>
    <w:qFormat/>
    <w:rsid w:val="00F82A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13" Type="http://schemas.openxmlformats.org/officeDocument/2006/relationships/hyperlink" Target="http://letu.ru/" TargetMode="External"/><Relationship Id="rId18" Type="http://schemas.openxmlformats.org/officeDocument/2006/relationships/hyperlink" Target="http://mnogome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nogomeb.ru/" TargetMode="External"/><Relationship Id="rId7" Type="http://schemas.openxmlformats.org/officeDocument/2006/relationships/hyperlink" Target="http://mnogomeb.ru/" TargetMode="External"/><Relationship Id="rId12" Type="http://schemas.openxmlformats.org/officeDocument/2006/relationships/hyperlink" Target="http://mnogomeb.ru/" TargetMode="External"/><Relationship Id="rId17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mnogom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nogomeb.ru/" TargetMode="External"/><Relationship Id="rId11" Type="http://schemas.openxmlformats.org/officeDocument/2006/relationships/hyperlink" Target="http://mnogom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ogome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city.ru/" TargetMode="External"/><Relationship Id="rId19" Type="http://schemas.openxmlformats.org/officeDocument/2006/relationships/hyperlink" Target="http://le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.zzima.com/" TargetMode="External"/><Relationship Id="rId14" Type="http://schemas.openxmlformats.org/officeDocument/2006/relationships/hyperlink" Target="http://mnogomeb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2015-01-25T19:52:00Z</dcterms:created>
  <dcterms:modified xsi:type="dcterms:W3CDTF">2015-01-25T20:09:00Z</dcterms:modified>
</cp:coreProperties>
</file>